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011" w:rsidRDefault="007776C1" w:rsidP="00D96011">
      <w:pPr>
        <w:pStyle w:val="a3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-571500</wp:posOffset>
            </wp:positionV>
            <wp:extent cx="8629650" cy="11791193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1179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011" w:rsidRDefault="00D96011" w:rsidP="00D96011">
      <w:pPr>
        <w:pStyle w:val="a3"/>
        <w:rPr>
          <w:noProof/>
        </w:rPr>
      </w:pPr>
    </w:p>
    <w:p w:rsidR="00D96011" w:rsidRDefault="00D96011" w:rsidP="00D96011">
      <w:pPr>
        <w:pStyle w:val="a3"/>
        <w:rPr>
          <w:noProof/>
        </w:rPr>
      </w:pPr>
    </w:p>
    <w:p w:rsidR="00D96011" w:rsidRDefault="00D96011" w:rsidP="00D96011">
      <w:pPr>
        <w:pStyle w:val="a3"/>
        <w:rPr>
          <w:noProof/>
        </w:rPr>
      </w:pPr>
    </w:p>
    <w:p w:rsidR="00D96011" w:rsidRDefault="00D96011" w:rsidP="00D96011">
      <w:pPr>
        <w:pStyle w:val="a3"/>
        <w:rPr>
          <w:noProof/>
        </w:rPr>
      </w:pPr>
    </w:p>
    <w:p w:rsidR="00D96011" w:rsidRDefault="00D96011" w:rsidP="00D96011">
      <w:pPr>
        <w:pStyle w:val="a3"/>
        <w:rPr>
          <w:noProof/>
        </w:rPr>
      </w:pPr>
    </w:p>
    <w:p w:rsidR="00D96011" w:rsidRDefault="00887121" w:rsidP="00D96011">
      <w:pPr>
        <w:pStyle w:val="a3"/>
        <w:rPr>
          <w:noProof/>
        </w:rPr>
      </w:pPr>
      <w:r>
        <w:rPr>
          <w:rFonts w:ascii="FreesiaUPC" w:hAnsi="FreesiaUPC" w:cs="FreesiaUPC"/>
          <w:noProof/>
          <w:sz w:val="64"/>
          <w:szCs w:val="64"/>
        </w:rPr>
        <w:drawing>
          <wp:anchor distT="0" distB="0" distL="114300" distR="114300" simplePos="0" relativeHeight="251660288" behindDoc="0" locked="0" layoutInCell="1" allowOverlap="1" wp14:anchorId="6C3FF9C6">
            <wp:simplePos x="0" y="0"/>
            <wp:positionH relativeFrom="margin">
              <wp:posOffset>2261492</wp:posOffset>
            </wp:positionH>
            <wp:positionV relativeFrom="paragraph">
              <wp:posOffset>17126</wp:posOffset>
            </wp:positionV>
            <wp:extent cx="1569720" cy="1075055"/>
            <wp:effectExtent l="95250" t="57150" r="87630" b="1060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" t="4473" r="2967"/>
                    <a:stretch/>
                  </pic:blipFill>
                  <pic:spPr bwMode="auto">
                    <a:xfrm>
                      <a:off x="0" y="0"/>
                      <a:ext cx="1569720" cy="1075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011" w:rsidRDefault="00D96011" w:rsidP="00D96011">
      <w:pPr>
        <w:pStyle w:val="a3"/>
        <w:jc w:val="center"/>
        <w:rPr>
          <w:rFonts w:ascii="FreesiaUPC" w:hAnsi="FreesiaUPC" w:cs="FreesiaUPC"/>
          <w:noProof/>
          <w:sz w:val="64"/>
          <w:szCs w:val="64"/>
        </w:rPr>
      </w:pPr>
    </w:p>
    <w:p w:rsidR="00D96011" w:rsidRDefault="00D96011" w:rsidP="00D96011">
      <w:pPr>
        <w:pStyle w:val="a3"/>
        <w:jc w:val="center"/>
        <w:rPr>
          <w:rFonts w:ascii="FreesiaUPC" w:hAnsi="FreesiaUPC" w:cs="FreesiaUPC"/>
          <w:noProof/>
          <w:sz w:val="64"/>
          <w:szCs w:val="64"/>
        </w:rPr>
      </w:pPr>
    </w:p>
    <w:p w:rsidR="006D6743" w:rsidRPr="007776C1" w:rsidRDefault="00D96011" w:rsidP="00D96011">
      <w:pPr>
        <w:pStyle w:val="a3"/>
        <w:jc w:val="center"/>
        <w:rPr>
          <w:rFonts w:ascii="FreesiaUPC" w:hAnsi="FreesiaUPC" w:cs="FreesiaUPC"/>
          <w:b/>
          <w:bCs/>
          <w:noProof/>
          <w:color w:val="00B0F0"/>
          <w:sz w:val="64"/>
          <w:szCs w:val="64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7776C1">
        <w:rPr>
          <w:rFonts w:ascii="FreesiaUPC" w:hAnsi="FreesiaUPC" w:cs="FreesiaUPC"/>
          <w:b/>
          <w:bCs/>
          <w:noProof/>
          <w:color w:val="00B0F0"/>
          <w:sz w:val="64"/>
          <w:szCs w:val="64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รายงานผลการดำเนินการป้องกันการทุจริต</w:t>
      </w:r>
    </w:p>
    <w:p w:rsidR="00D96011" w:rsidRPr="007776C1" w:rsidRDefault="00D96011" w:rsidP="00D96011">
      <w:pPr>
        <w:pStyle w:val="a3"/>
        <w:jc w:val="center"/>
        <w:rPr>
          <w:rFonts w:ascii="FreesiaUPC" w:hAnsi="FreesiaUPC" w:cs="FreesiaUPC"/>
          <w:b/>
          <w:bCs/>
          <w:color w:val="00B0F0"/>
          <w:sz w:val="64"/>
          <w:szCs w:val="64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7776C1">
        <w:rPr>
          <w:rFonts w:ascii="FreesiaUPC" w:hAnsi="FreesiaUPC" w:cs="FreesiaUPC" w:hint="cs"/>
          <w:b/>
          <w:bCs/>
          <w:color w:val="00B0F0"/>
          <w:sz w:val="64"/>
          <w:szCs w:val="64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ประจำปีงบประมาณ พ.ศ. 2563</w:t>
      </w:r>
    </w:p>
    <w:p w:rsidR="00D96011" w:rsidRPr="007776C1" w:rsidRDefault="00D96011" w:rsidP="00D96011">
      <w:pPr>
        <w:pStyle w:val="a3"/>
        <w:jc w:val="center"/>
        <w:rPr>
          <w:rFonts w:ascii="FreesiaUPC" w:hAnsi="FreesiaUPC" w:cs="FreesiaUPC"/>
          <w:b/>
          <w:bCs/>
          <w:color w:val="002060"/>
          <w:sz w:val="40"/>
          <w:szCs w:val="40"/>
        </w:rPr>
      </w:pPr>
    </w:p>
    <w:p w:rsidR="00D96011" w:rsidRDefault="007776C1" w:rsidP="00D96011">
      <w:pPr>
        <w:pStyle w:val="a3"/>
        <w:jc w:val="center"/>
        <w:rPr>
          <w:rFonts w:cs="Angsana New"/>
        </w:rPr>
      </w:pPr>
      <w:r>
        <w:rPr>
          <w:rFonts w:cs="Angsana New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549602" cy="1411242"/>
                <wp:effectExtent l="342900" t="57150" r="51435" b="322580"/>
                <wp:wrapNone/>
                <wp:docPr id="2" name="สี่เหลี่ยมผืนผ้า: มุมมนด้านทแย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602" cy="1411242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6943" id="สี่เหลี่ยมผืนผ้า: มุมมนด้านทแยง 2" o:spid="_x0000_s1026" style="position:absolute;margin-left:0;margin-top:.35pt;width:437pt;height:111.1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549602,141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" path="m235212,l5549602,r,l5549602,1176030v,129904,-105308,235212,-235212,235212l,1411242r,l,235212c,105308,105308,,235212,xe" fillcolor="#4472c4 [3204]" stroked="f" strokeweight="1pt">
                <v:stroke joinstyle="miter"/>
                <v:shadow on="t" color="black" opacity="18350f" offset="-5.40094mm,4.37361mm"/>
                <v:path arrowok="t" o:connecttype="custom" o:connectlocs="235212,0;5549602,0;5549602,0;5549602,1176030;5314390,1411242;0,1411242;0,1411242;0,235212;235212,0" o:connectangles="0,0,0,0,0,0,0,0,0"/>
                <w10:wrap anchorx="margin"/>
              </v:shape>
            </w:pict>
          </mc:Fallback>
        </mc:AlternateContent>
      </w:r>
    </w:p>
    <w:p w:rsidR="00D96011" w:rsidRPr="007776C1" w:rsidRDefault="00D96011" w:rsidP="00D96011">
      <w:pPr>
        <w:pStyle w:val="a3"/>
        <w:jc w:val="center"/>
        <w:rPr>
          <w:rFonts w:ascii="FreesiaUPC" w:hAnsi="FreesiaUPC" w:cs="FreesiaUPC"/>
          <w:b/>
          <w:bCs/>
          <w:color w:val="FFD966" w:themeColor="accent4" w:themeTint="99"/>
          <w:sz w:val="44"/>
          <w:szCs w:val="44"/>
        </w:rPr>
      </w:pPr>
      <w:r w:rsidRPr="007776C1">
        <w:rPr>
          <w:rFonts w:ascii="FreesiaUPC" w:hAnsi="FreesiaUPC" w:cs="FreesiaUPC"/>
          <w:b/>
          <w:bCs/>
          <w:color w:val="FFD966" w:themeColor="accent4" w:themeTint="99"/>
          <w:sz w:val="44"/>
          <w:szCs w:val="44"/>
          <w:cs/>
        </w:rPr>
        <w:t>ร</w:t>
      </w:r>
      <w:r w:rsidRPr="007776C1">
        <w:rPr>
          <w:rFonts w:ascii="FreesiaUPC" w:hAnsi="FreesiaUPC" w:cs="FreesiaUPC"/>
          <w:b/>
          <w:bCs/>
          <w:color w:val="FFD966" w:themeColor="accent4" w:themeTint="99"/>
          <w:sz w:val="44"/>
          <w:szCs w:val="44"/>
          <w:cs/>
        </w:rPr>
        <w:t>ะบบรายงานและติดตามประเมินผลงานการดำเนินงานตามแผน</w:t>
      </w:r>
    </w:p>
    <w:p w:rsidR="00D96011" w:rsidRPr="007776C1" w:rsidRDefault="00D96011" w:rsidP="00D96011">
      <w:pPr>
        <w:pStyle w:val="a3"/>
        <w:jc w:val="center"/>
        <w:rPr>
          <w:rFonts w:ascii="FreesiaUPC" w:hAnsi="FreesiaUPC" w:cs="FreesiaUPC"/>
          <w:b/>
          <w:bCs/>
          <w:color w:val="FFD966" w:themeColor="accent4" w:themeTint="99"/>
          <w:sz w:val="44"/>
          <w:szCs w:val="44"/>
        </w:rPr>
      </w:pPr>
      <w:r w:rsidRPr="007776C1">
        <w:rPr>
          <w:rFonts w:ascii="FreesiaUPC" w:hAnsi="FreesiaUPC" w:cs="FreesiaUPC"/>
          <w:b/>
          <w:bCs/>
          <w:color w:val="FFD966" w:themeColor="accent4" w:themeTint="99"/>
          <w:sz w:val="44"/>
          <w:szCs w:val="44"/>
          <w:cs/>
        </w:rPr>
        <w:t>ปฏิบัติการป้องกันการทุจริตขององค์กรปกครองส่วนท้องถิ่น</w:t>
      </w:r>
    </w:p>
    <w:p w:rsidR="00D96011" w:rsidRPr="007776C1" w:rsidRDefault="00D96011" w:rsidP="00D96011">
      <w:pPr>
        <w:pStyle w:val="a3"/>
        <w:jc w:val="center"/>
        <w:rPr>
          <w:rFonts w:ascii="FreesiaUPC" w:hAnsi="FreesiaUPC" w:cs="FreesiaUPC"/>
          <w:b/>
          <w:bCs/>
          <w:color w:val="FFD966" w:themeColor="accent4" w:themeTint="99"/>
          <w:sz w:val="48"/>
          <w:szCs w:val="48"/>
        </w:rPr>
      </w:pPr>
      <w:r w:rsidRPr="007776C1">
        <w:rPr>
          <w:rFonts w:ascii="FreesiaUPC" w:hAnsi="FreesiaUPC" w:cs="FreesiaUPC"/>
          <w:b/>
          <w:bCs/>
          <w:color w:val="FFD966" w:themeColor="accent4" w:themeTint="99"/>
          <w:sz w:val="44"/>
          <w:szCs w:val="44"/>
        </w:rPr>
        <w:t>E-PLANNACC</w:t>
      </w:r>
    </w:p>
    <w:p w:rsidR="00D96011" w:rsidRPr="00D96011" w:rsidRDefault="00D96011" w:rsidP="00D96011">
      <w:pPr>
        <w:pStyle w:val="a3"/>
        <w:jc w:val="center"/>
        <w:rPr>
          <w:rFonts w:ascii="FreesiaUPC" w:hAnsi="FreesiaUPC" w:cs="FreesiaUPC" w:hint="cs"/>
          <w:b/>
          <w:bCs/>
          <w:color w:val="002060"/>
          <w:sz w:val="48"/>
          <w:szCs w:val="48"/>
        </w:rPr>
      </w:pPr>
    </w:p>
    <w:p w:rsidR="00D96011" w:rsidRPr="007776C1" w:rsidRDefault="00D96011" w:rsidP="00D96011">
      <w:pPr>
        <w:pStyle w:val="a3"/>
        <w:jc w:val="center"/>
        <w:rPr>
          <w:rFonts w:ascii="FreesiaUPC" w:hAnsi="FreesiaUPC" w:cs="FreesiaUPC"/>
          <w:b/>
          <w:bCs/>
          <w:color w:val="0070C0"/>
          <w:sz w:val="56"/>
          <w:szCs w:val="56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7776C1">
        <w:rPr>
          <w:rFonts w:ascii="FreesiaUPC" w:hAnsi="FreesiaUPC" w:cs="FreesiaUPC" w:hint="cs"/>
          <w:b/>
          <w:bCs/>
          <w:color w:val="0070C0"/>
          <w:sz w:val="56"/>
          <w:szCs w:val="56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องค์การบริหารส่วนตำบลมะเกลือเก่า</w:t>
      </w:r>
    </w:p>
    <w:p w:rsidR="00D96011" w:rsidRPr="007776C1" w:rsidRDefault="00D96011" w:rsidP="00D96011">
      <w:pPr>
        <w:pStyle w:val="a3"/>
        <w:jc w:val="center"/>
        <w:rPr>
          <w:rFonts w:ascii="FreesiaUPC" w:hAnsi="FreesiaUPC" w:cs="FreesiaUPC" w:hint="cs"/>
          <w:b/>
          <w:bCs/>
          <w:color w:val="0070C0"/>
          <w:sz w:val="56"/>
          <w:szCs w:val="56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7776C1">
        <w:rPr>
          <w:rFonts w:ascii="FreesiaUPC" w:hAnsi="FreesiaUPC" w:cs="FreesiaUPC" w:hint="cs"/>
          <w:b/>
          <w:bCs/>
          <w:color w:val="0070C0"/>
          <w:sz w:val="56"/>
          <w:szCs w:val="56"/>
          <w:cs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อำเภอสูงเนิน   จังหวัดนครราชสีมา</w:t>
      </w:r>
    </w:p>
    <w:p w:rsidR="00D96011" w:rsidRPr="00D96011" w:rsidRDefault="00D96011" w:rsidP="00D96011">
      <w:pPr>
        <w:pStyle w:val="a3"/>
        <w:rPr>
          <w:rFonts w:ascii="Leelawadee UI Semilight" w:hAnsi="Leelawadee UI Semilight" w:cs="Leelawadee UI Semilight"/>
          <w:sz w:val="32"/>
          <w:szCs w:val="32"/>
        </w:rPr>
      </w:pP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F8788B" w:rsidRDefault="00F8788B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D96011" w:rsidRDefault="00887121" w:rsidP="00D9601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FreesiaUPC" w:hAnsi="FreesiaUPC" w:cs="FreesiaUPC"/>
          <w:noProof/>
          <w:sz w:val="64"/>
          <w:szCs w:val="64"/>
        </w:rPr>
        <w:lastRenderedPageBreak/>
        <w:drawing>
          <wp:anchor distT="0" distB="0" distL="114300" distR="114300" simplePos="0" relativeHeight="251662336" behindDoc="0" locked="0" layoutInCell="1" allowOverlap="1" wp14:anchorId="1A1B9F04" wp14:editId="30B018C6">
            <wp:simplePos x="0" y="0"/>
            <wp:positionH relativeFrom="margin">
              <wp:posOffset>2694305</wp:posOffset>
            </wp:positionH>
            <wp:positionV relativeFrom="paragraph">
              <wp:posOffset>6144</wp:posOffset>
            </wp:positionV>
            <wp:extent cx="987849" cy="676550"/>
            <wp:effectExtent l="76200" t="38100" r="79375" b="1238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" t="4473" r="2967"/>
                    <a:stretch/>
                  </pic:blipFill>
                  <pic:spPr bwMode="auto">
                    <a:xfrm>
                      <a:off x="0" y="0"/>
                      <a:ext cx="987849" cy="676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887121" w:rsidRPr="00887121" w:rsidRDefault="00887121" w:rsidP="0088712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7121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รายงานผลการดำเนินการป้องกันการทุจริต  ประจำปีงบประมาณ พ.ศ. 2563</w:t>
      </w:r>
    </w:p>
    <w:p w:rsidR="00887121" w:rsidRPr="00887121" w:rsidRDefault="00887121" w:rsidP="0088712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7121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องค์การบริหารส่วนตำบลมะเกลือเก่า  อำเภอสูงเนิน  จังหวัดนครราชสีมา</w:t>
      </w:r>
    </w:p>
    <w:p w:rsidR="00887121" w:rsidRDefault="00887121" w:rsidP="00887121">
      <w:pPr>
        <w:pStyle w:val="a3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</w:t>
      </w:r>
    </w:p>
    <w:p w:rsidR="00D96011" w:rsidRDefault="00D96011" w:rsidP="00D960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8788B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องค์การบริหารส่วนตำบลมะเกลือเก่า  ได้ดำเนินการรายงานผลการดำเนินการ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ตามแผน</w:t>
      </w:r>
      <w:r w:rsidRPr="00F8788B">
        <w:rPr>
          <w:rFonts w:ascii="TH SarabunPSK" w:hAnsi="TH SarabunPSK" w:cs="TH SarabunPSK"/>
          <w:sz w:val="32"/>
          <w:szCs w:val="32"/>
          <w:cs/>
        </w:rPr>
        <w:t>ป้องกันการทุจริต  ประจำปีงบประมาณ พ.ศ. 2563  ผ่าน</w:t>
      </w:r>
      <w:r w:rsidRPr="00F8788B">
        <w:rPr>
          <w:rFonts w:ascii="TH SarabunPSK" w:hAnsi="TH SarabunPSK" w:cs="TH SarabunPSK"/>
          <w:sz w:val="32"/>
          <w:szCs w:val="32"/>
          <w:cs/>
        </w:rPr>
        <w:t>ระบบรายงานและติดตามประเมินผลงานการดำเนินงานตามแผนปฏิบัติการป้องกันการทุจริตขององค์กรปกครองส่วนท้องถิ่น</w:t>
      </w:r>
      <w:r w:rsidRPr="00F8788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8788B">
        <w:rPr>
          <w:rFonts w:ascii="TH SarabunPSK" w:hAnsi="TH SarabunPSK" w:cs="TH SarabunPSK"/>
          <w:sz w:val="32"/>
          <w:szCs w:val="32"/>
        </w:rPr>
        <w:t xml:space="preserve">E-PLANNACC </w:t>
      </w:r>
      <w:r w:rsidRPr="00F8788B">
        <w:rPr>
          <w:rFonts w:ascii="TH SarabunPSK" w:hAnsi="TH SarabunPSK" w:cs="TH SarabunPSK"/>
          <w:sz w:val="32"/>
          <w:szCs w:val="32"/>
          <w:cs/>
        </w:rPr>
        <w:t xml:space="preserve">ของสำนักงานป้องกันการทุจริตแห่งชาติ  (ป.ป.ช.) </w:t>
      </w: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5AA7E46">
            <wp:simplePos x="0" y="0"/>
            <wp:positionH relativeFrom="margin">
              <wp:posOffset>68712</wp:posOffset>
            </wp:positionH>
            <wp:positionV relativeFrom="paragraph">
              <wp:posOffset>81676</wp:posOffset>
            </wp:positionV>
            <wp:extent cx="6141808" cy="3012187"/>
            <wp:effectExtent l="19050" t="19050" r="11430" b="1714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334" cy="30291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F0D2E62">
            <wp:simplePos x="0" y="0"/>
            <wp:positionH relativeFrom="margin">
              <wp:posOffset>89854</wp:posOffset>
            </wp:positionH>
            <wp:positionV relativeFrom="paragraph">
              <wp:posOffset>123204</wp:posOffset>
            </wp:positionV>
            <wp:extent cx="6114657" cy="3155473"/>
            <wp:effectExtent l="19050" t="19050" r="19685" b="260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160" cy="31603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p w:rsidR="00F8788B" w:rsidRDefault="00F8788B" w:rsidP="00F8788B">
      <w:pPr>
        <w:pStyle w:val="a3"/>
        <w:jc w:val="center"/>
        <w:rPr>
          <w:rFonts w:ascii="TH SarabunPSK" w:hAnsi="TH SarabunPSK" w:cs="TH SarabunPSK" w:hint="cs"/>
          <w:sz w:val="32"/>
          <w:szCs w:val="32"/>
        </w:rPr>
      </w:pPr>
    </w:p>
    <w:p w:rsidR="00F8788B" w:rsidRDefault="00F8788B" w:rsidP="00F8788B">
      <w:pPr>
        <w:pStyle w:val="a3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8788B">
        <w:rPr>
          <w:rFonts w:ascii="TH SarabunPSK" w:hAnsi="TH SarabunPSK" w:cs="TH SarabunPSK"/>
          <w:spacing w:val="-6"/>
          <w:sz w:val="32"/>
          <w:szCs w:val="32"/>
          <w:cs/>
        </w:rPr>
        <w:t>รายงานผลการดำเนินการ</w:t>
      </w:r>
      <w:r w:rsidRPr="00F8788B">
        <w:rPr>
          <w:rFonts w:ascii="TH SarabunPSK" w:hAnsi="TH SarabunPSK" w:cs="TH SarabunPSK" w:hint="cs"/>
          <w:spacing w:val="-6"/>
          <w:sz w:val="32"/>
          <w:szCs w:val="32"/>
          <w:cs/>
        </w:rPr>
        <w:t>ตามแผน</w:t>
      </w:r>
      <w:r w:rsidRPr="00F8788B">
        <w:rPr>
          <w:rFonts w:ascii="TH SarabunPSK" w:hAnsi="TH SarabunPSK" w:cs="TH SarabunPSK"/>
          <w:spacing w:val="-6"/>
          <w:sz w:val="32"/>
          <w:szCs w:val="32"/>
          <w:cs/>
        </w:rPr>
        <w:t xml:space="preserve">ป้องกันการทุจริต  ประจำปีงบประมาณ พ.ศ. 2563 </w:t>
      </w:r>
      <w:r w:rsidRPr="00F8788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องค์การบริหารส่วนตำบลมะเกลือเก่า  รอบ 12 เดือน </w:t>
      </w:r>
      <w:r w:rsidRPr="00F8788B">
        <w:rPr>
          <w:rFonts w:ascii="TH SarabunPSK" w:hAnsi="TH SarabunPSK" w:cs="TH SarabunPSK"/>
          <w:spacing w:val="-6"/>
          <w:sz w:val="32"/>
          <w:szCs w:val="32"/>
          <w:cs/>
        </w:rPr>
        <w:t xml:space="preserve">ผ่านระบบรายงานและติดตามประเมินผลงานการดำเนินงานตามแผนปฏิบัติการป้องกันการทุจริตขององค์กรปกครองส่วนท้องถิ่น  </w:t>
      </w:r>
      <w:r w:rsidRPr="00F8788B">
        <w:rPr>
          <w:rFonts w:ascii="TH SarabunPSK" w:hAnsi="TH SarabunPSK" w:cs="TH SarabunPSK"/>
          <w:spacing w:val="-6"/>
          <w:sz w:val="32"/>
          <w:szCs w:val="32"/>
        </w:rPr>
        <w:t xml:space="preserve">E-PLANNACC </w:t>
      </w:r>
      <w:r w:rsidRPr="00F8788B">
        <w:rPr>
          <w:rFonts w:ascii="TH SarabunPSK" w:hAnsi="TH SarabunPSK" w:cs="TH SarabunPSK"/>
          <w:spacing w:val="-6"/>
          <w:sz w:val="32"/>
          <w:szCs w:val="32"/>
          <w:cs/>
        </w:rPr>
        <w:t>ของสำนักงานป้องกันการทุจริตแห่งชาติ  (ป.ป.ช.)</w:t>
      </w:r>
      <w:r w:rsidRPr="00F8788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มีดังต่อไปนี้</w:t>
      </w:r>
    </w:p>
    <w:p w:rsidR="00F8788B" w:rsidRPr="00F8788B" w:rsidRDefault="00F8788B" w:rsidP="00F8788B">
      <w:pPr>
        <w:pStyle w:val="a3"/>
        <w:ind w:firstLine="720"/>
        <w:jc w:val="thaiDistribute"/>
        <w:rPr>
          <w:rFonts w:ascii="TH SarabunPSK" w:hAnsi="TH SarabunPSK" w:cs="TH SarabunPSK" w:hint="cs"/>
          <w:spacing w:val="-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581C3D5">
            <wp:simplePos x="0" y="0"/>
            <wp:positionH relativeFrom="margin">
              <wp:posOffset>-46954</wp:posOffset>
            </wp:positionH>
            <wp:positionV relativeFrom="paragraph">
              <wp:posOffset>211808</wp:posOffset>
            </wp:positionV>
            <wp:extent cx="6409861" cy="4223154"/>
            <wp:effectExtent l="0" t="0" r="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7" t="16740" r="18014" b="5526"/>
                    <a:stretch/>
                  </pic:blipFill>
                  <pic:spPr bwMode="auto">
                    <a:xfrm>
                      <a:off x="0" y="0"/>
                      <a:ext cx="6409861" cy="422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-3-</w:t>
      </w:r>
    </w:p>
    <w:p w:rsidR="00F8788B" w:rsidRDefault="00F8788B" w:rsidP="00F8788B">
      <w:pPr>
        <w:pStyle w:val="a3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ADBC551" wp14:editId="0A2989BA">
            <wp:extent cx="6392920" cy="3985304"/>
            <wp:effectExtent l="0" t="0" r="825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47" t="17487" r="17933" b="10014"/>
                    <a:stretch/>
                  </pic:blipFill>
                  <pic:spPr bwMode="auto">
                    <a:xfrm>
                      <a:off x="0" y="0"/>
                      <a:ext cx="6415283" cy="399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88B" w:rsidRDefault="00F8788B" w:rsidP="00F8788B">
      <w:pPr>
        <w:pStyle w:val="a3"/>
        <w:rPr>
          <w:rFonts w:ascii="TH SarabunPSK" w:hAnsi="TH SarabunPSK" w:cs="TH SarabunPSK"/>
          <w:sz w:val="32"/>
          <w:szCs w:val="32"/>
        </w:rPr>
      </w:pPr>
    </w:p>
    <w:p w:rsidR="00F8788B" w:rsidRDefault="00F8788B" w:rsidP="00F8788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7638DA5" wp14:editId="42C27687">
            <wp:extent cx="6300375" cy="4162604"/>
            <wp:effectExtent l="0" t="0" r="571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395" t="15843" r="17930" b="7022"/>
                    <a:stretch/>
                  </pic:blipFill>
                  <pic:spPr bwMode="auto">
                    <a:xfrm>
                      <a:off x="0" y="0"/>
                      <a:ext cx="6309921" cy="416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88B" w:rsidRDefault="00F8788B" w:rsidP="00F8788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-4-</w:t>
      </w:r>
    </w:p>
    <w:p w:rsidR="00F8788B" w:rsidRDefault="00F8788B" w:rsidP="00F8788B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F8788B" w:rsidRDefault="00F8788B" w:rsidP="00F8788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44DEE83" wp14:editId="48FA6E1A">
            <wp:extent cx="6348833" cy="3958876"/>
            <wp:effectExtent l="0" t="0" r="0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479" t="21524" r="17850" b="5681"/>
                    <a:stretch/>
                  </pic:blipFill>
                  <pic:spPr bwMode="auto">
                    <a:xfrm>
                      <a:off x="0" y="0"/>
                      <a:ext cx="6364871" cy="396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88B" w:rsidRDefault="00F8788B" w:rsidP="00F8788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DF1C11F" wp14:editId="6694CC04">
            <wp:extent cx="6369931" cy="3763311"/>
            <wp:effectExtent l="0" t="0" r="0" b="889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479" t="22569" r="17768" b="8373"/>
                    <a:stretch/>
                  </pic:blipFill>
                  <pic:spPr bwMode="auto">
                    <a:xfrm>
                      <a:off x="0" y="0"/>
                      <a:ext cx="6386474" cy="377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88B" w:rsidSect="00F8788B">
      <w:pgSz w:w="12240" w:h="15840"/>
      <w:pgMar w:top="900" w:right="90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011"/>
    <w:rsid w:val="00402C73"/>
    <w:rsid w:val="006D6743"/>
    <w:rsid w:val="007776C1"/>
    <w:rsid w:val="00887121"/>
    <w:rsid w:val="00D96011"/>
    <w:rsid w:val="00F8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BDAA2"/>
  <w15:chartTrackingRefBased/>
  <w15:docId w15:val="{6CD6B7BD-250C-4E65-A5BE-D4B5CDDD5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60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4B0FA-E69F-4D05-962B-43CA0B240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cp:lastPrinted>2021-05-03T16:01:00Z</cp:lastPrinted>
  <dcterms:created xsi:type="dcterms:W3CDTF">2021-05-03T15:29:00Z</dcterms:created>
  <dcterms:modified xsi:type="dcterms:W3CDTF">2021-05-03T16:02:00Z</dcterms:modified>
</cp:coreProperties>
</file>